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0AF8" w14:textId="77777777" w:rsidR="004C61C8" w:rsidRDefault="004C61C8" w:rsidP="004C61C8">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XL</w:t>
      </w:r>
    </w:p>
    <w:p w14:paraId="0A90900F" w14:textId="77777777" w:rsidR="004C61C8" w:rsidRDefault="004C61C8" w:rsidP="004C61C8">
      <w:pPr>
        <w:pStyle w:val="BodyText"/>
        <w:spacing w:before="0"/>
        <w:ind w:left="0"/>
        <w:rPr>
          <w:b/>
        </w:rPr>
      </w:pPr>
    </w:p>
    <w:p w14:paraId="66F33942" w14:textId="77777777" w:rsidR="004C61C8" w:rsidRDefault="004C61C8" w:rsidP="004C61C8">
      <w:pPr>
        <w:ind w:right="18"/>
        <w:jc w:val="center"/>
        <w:rPr>
          <w:b/>
          <w:sz w:val="24"/>
        </w:rPr>
      </w:pPr>
      <w:r>
        <w:rPr>
          <w:b/>
          <w:spacing w:val="-2"/>
          <w:sz w:val="24"/>
          <w:u w:val="single"/>
        </w:rPr>
        <w:t>ENFORCEABILITY</w:t>
      </w:r>
    </w:p>
    <w:p w14:paraId="1BE88074" w14:textId="77777777" w:rsidR="004C61C8" w:rsidRDefault="004C61C8" w:rsidP="004C61C8">
      <w:pPr>
        <w:pStyle w:val="ListParagraph"/>
        <w:numPr>
          <w:ilvl w:val="0"/>
          <w:numId w:val="4"/>
        </w:numPr>
        <w:tabs>
          <w:tab w:val="left" w:pos="1540"/>
        </w:tabs>
        <w:spacing w:before="236"/>
        <w:rPr>
          <w:sz w:val="24"/>
        </w:rPr>
      </w:pPr>
      <w:r>
        <w:rPr>
          <w:sz w:val="24"/>
          <w:u w:val="single"/>
        </w:rPr>
        <w:t>Parties</w:t>
      </w:r>
      <w:r>
        <w:rPr>
          <w:spacing w:val="-1"/>
          <w:sz w:val="24"/>
          <w:u w:val="single"/>
        </w:rPr>
        <w:t xml:space="preserve"> </w:t>
      </w:r>
      <w:r>
        <w:rPr>
          <w:sz w:val="24"/>
          <w:u w:val="single"/>
        </w:rPr>
        <w:t>to</w:t>
      </w:r>
      <w:r>
        <w:rPr>
          <w:spacing w:val="-1"/>
          <w:sz w:val="24"/>
          <w:u w:val="single"/>
        </w:rPr>
        <w:t xml:space="preserve"> </w:t>
      </w:r>
      <w:r>
        <w:rPr>
          <w:spacing w:val="-2"/>
          <w:sz w:val="24"/>
          <w:u w:val="single"/>
        </w:rPr>
        <w:t>Enforcement</w:t>
      </w:r>
    </w:p>
    <w:p w14:paraId="5FF302F4" w14:textId="77777777" w:rsidR="004C61C8" w:rsidRDefault="004C61C8" w:rsidP="004C61C8">
      <w:pPr>
        <w:pStyle w:val="BodyText"/>
        <w:ind w:firstLine="719"/>
      </w:pPr>
      <w:r>
        <w:t>This Agreement shall be binding upon and is exclusively between the Rider University Chapter of the AAUP and Rider University. All rights and privileges claimed under the terms of this</w:t>
      </w:r>
      <w:r>
        <w:rPr>
          <w:spacing w:val="-2"/>
        </w:rPr>
        <w:t xml:space="preserve"> </w:t>
      </w:r>
      <w:r>
        <w:t>Agreement</w:t>
      </w:r>
      <w:r>
        <w:rPr>
          <w:spacing w:val="-2"/>
        </w:rPr>
        <w:t xml:space="preserve"> </w:t>
      </w:r>
      <w:r>
        <w:t>shall</w:t>
      </w:r>
      <w:r>
        <w:rPr>
          <w:spacing w:val="-2"/>
        </w:rPr>
        <w:t xml:space="preserve"> </w:t>
      </w:r>
      <w:r>
        <w:t>be</w:t>
      </w:r>
      <w:r>
        <w:rPr>
          <w:spacing w:val="-3"/>
        </w:rPr>
        <w:t xml:space="preserve"> </w:t>
      </w:r>
      <w:r>
        <w:t>enforceable</w:t>
      </w:r>
      <w:r>
        <w:rPr>
          <w:spacing w:val="-2"/>
        </w:rPr>
        <w:t xml:space="preserve"> </w:t>
      </w:r>
      <w:r>
        <w:t>only</w:t>
      </w:r>
      <w:r>
        <w:rPr>
          <w:spacing w:val="-7"/>
        </w:rPr>
        <w:t xml:space="preserve"> </w:t>
      </w:r>
      <w:r>
        <w:t>by</w:t>
      </w:r>
      <w:r>
        <w:rPr>
          <w:spacing w:val="-7"/>
        </w:rPr>
        <w:t xml:space="preserve"> </w:t>
      </w:r>
      <w:r>
        <w:t>the</w:t>
      </w:r>
      <w:r>
        <w:rPr>
          <w:spacing w:val="-2"/>
        </w:rPr>
        <w:t xml:space="preserve"> </w:t>
      </w:r>
      <w:r>
        <w:t>AAUP</w:t>
      </w:r>
      <w:r>
        <w:rPr>
          <w:spacing w:val="-2"/>
        </w:rPr>
        <w:t xml:space="preserve"> </w:t>
      </w:r>
      <w:r>
        <w:t>and</w:t>
      </w:r>
      <w:r>
        <w:rPr>
          <w:spacing w:val="-2"/>
        </w:rPr>
        <w:t xml:space="preserve"> </w:t>
      </w:r>
      <w:r>
        <w:t>by</w:t>
      </w:r>
      <w:r>
        <w:rPr>
          <w:spacing w:val="-7"/>
        </w:rPr>
        <w:t xml:space="preserve"> </w:t>
      </w:r>
      <w:r>
        <w:t>Rider</w:t>
      </w:r>
      <w:r>
        <w:rPr>
          <w:spacing w:val="-2"/>
        </w:rPr>
        <w:t xml:space="preserve"> </w:t>
      </w:r>
      <w:r>
        <w:t>University</w:t>
      </w:r>
      <w:r>
        <w:rPr>
          <w:spacing w:val="-7"/>
        </w:rPr>
        <w:t xml:space="preserve"> </w:t>
      </w:r>
      <w:r>
        <w:t>unless</w:t>
      </w:r>
      <w:r>
        <w:rPr>
          <w:spacing w:val="-2"/>
        </w:rPr>
        <w:t xml:space="preserve"> </w:t>
      </w:r>
      <w:r>
        <w:t>otherwise specifically provided herein</w:t>
      </w:r>
    </w:p>
    <w:p w14:paraId="636015FF" w14:textId="568FD969" w:rsidR="004C61C8" w:rsidRDefault="004C61C8" w:rsidP="004C61C8">
      <w:pPr>
        <w:pStyle w:val="BodyText"/>
        <w:numPr>
          <w:ilvl w:val="0"/>
          <w:numId w:val="4"/>
        </w:numPr>
      </w:pPr>
      <w:r>
        <w:rPr>
          <w:rFonts w:ascii="TimesNewRomanPSMT" w:hAnsi="TimesNewRomanPSMT"/>
        </w:rPr>
        <w:t xml:space="preserve">Parties Authorized to Act for the University </w:t>
      </w:r>
    </w:p>
    <w:p w14:paraId="218576A7" w14:textId="77777777" w:rsidR="004C61C8" w:rsidRDefault="004C61C8" w:rsidP="004C61C8">
      <w:pPr>
        <w:pStyle w:val="NormalWeb"/>
        <w:ind w:firstLine="720"/>
      </w:pPr>
      <w:r>
        <w:rPr>
          <w:rFonts w:ascii="TimesNewRomanPSMT" w:hAnsi="TimesNewRomanPSMT"/>
        </w:rPr>
        <w:t xml:space="preserve">No department chairperson acting for the University under this Agreement who has not been duly appointed under the terms of this Agreement (except the associate Deans or directors who direct graduate divisions) shall carry out administrative functions under this Agreement. </w:t>
      </w:r>
    </w:p>
    <w:p w14:paraId="3392B4C2" w14:textId="36C793FF" w:rsidR="004C61C8" w:rsidRDefault="004C61C8" w:rsidP="004C61C8">
      <w:pPr>
        <w:pStyle w:val="NormalWeb"/>
        <w:ind w:firstLine="720"/>
      </w:pPr>
      <w:r>
        <w:rPr>
          <w:rFonts w:ascii="TimesNewRomanPSMT" w:hAnsi="TimesNewRomanPSMT"/>
        </w:rPr>
        <w:t xml:space="preserve">C. </w:t>
      </w:r>
      <w:r>
        <w:rPr>
          <w:rFonts w:ascii="TimesNewRomanPSMT" w:hAnsi="TimesNewRomanPSMT"/>
        </w:rPr>
        <w:tab/>
      </w:r>
      <w:r>
        <w:rPr>
          <w:rFonts w:ascii="TimesNewRomanPSMT" w:hAnsi="TimesNewRomanPSMT"/>
        </w:rPr>
        <w:t xml:space="preserve">Priority of This Agreement </w:t>
      </w:r>
    </w:p>
    <w:p w14:paraId="1E2D4A53" w14:textId="77777777" w:rsidR="004C61C8" w:rsidRDefault="004C61C8" w:rsidP="004C61C8">
      <w:pPr>
        <w:pStyle w:val="NormalWeb"/>
      </w:pPr>
      <w:r>
        <w:rPr>
          <w:rFonts w:ascii="TimesNewRomanPSMT" w:hAnsi="TimesNewRomanPSMT"/>
        </w:rPr>
        <w:t xml:space="preserve">The rights, privileges, and obligations of the parties hereto, and all of the terms set forth in this Agreement, shall be incorporated by reference into and made part of any individual agreement between such member and the University. In the event of a conflict between terms of any individual agreement and the terms of this Agreement, the latter shall be controlling. </w:t>
      </w:r>
    </w:p>
    <w:p w14:paraId="05BFB937" w14:textId="63D8BC94" w:rsidR="00C62E51" w:rsidRDefault="00C62E51" w:rsidP="004C61C8"/>
    <w:p w14:paraId="0CC75C99" w14:textId="57382376" w:rsidR="004C61C8" w:rsidRDefault="004C61C8" w:rsidP="004C61C8"/>
    <w:p w14:paraId="1FB54374" w14:textId="07E98DF7" w:rsidR="004C61C8" w:rsidRDefault="004C61C8" w:rsidP="004C61C8"/>
    <w:p w14:paraId="25F7E186" w14:textId="63070868" w:rsidR="004C61C8" w:rsidRPr="004C61C8" w:rsidRDefault="004C61C8" w:rsidP="004C61C8">
      <w:pPr>
        <w:jc w:val="center"/>
      </w:pPr>
      <w:r>
        <w:t>181-2</w:t>
      </w:r>
    </w:p>
    <w:sectPr w:rsidR="004C61C8" w:rsidRPr="004C61C8" w:rsidSect="004C61C8">
      <w:footerReference w:type="default" r:id="rId7"/>
      <w:type w:val="continuous"/>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FE78" w14:textId="77777777" w:rsidR="00E933FF" w:rsidRDefault="00E933FF">
      <w:r>
        <w:separator/>
      </w:r>
    </w:p>
  </w:endnote>
  <w:endnote w:type="continuationSeparator" w:id="0">
    <w:p w14:paraId="6E8AB749" w14:textId="77777777" w:rsidR="00E933FF" w:rsidRDefault="00E9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60CA42E"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2416" behindDoc="1" locked="0" layoutInCell="1" allowOverlap="1" wp14:anchorId="64BA0B7E" wp14:editId="5E036F52">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type w14:anchorId="64BA0B7E" id="_x0000_t202" coordsize="21600,21600" o:spt="202" path="m,l,21600r21600,l21600,xe">
              <v:stroke joinstyle="miter"/>
              <v:path gradientshapeok="t" o:connecttype="rect"/>
            </v:shapetype>
            <v:shape id="Textbox 160" o:spid="_x0000_s1026"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7879" w14:textId="77777777" w:rsidR="00E933FF" w:rsidRDefault="00E933FF">
      <w:r>
        <w:separator/>
      </w:r>
    </w:p>
  </w:footnote>
  <w:footnote w:type="continuationSeparator" w:id="0">
    <w:p w14:paraId="4EEC4815" w14:textId="77777777" w:rsidR="00E933FF" w:rsidRDefault="00E93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4C61C8"/>
    <w:rsid w:val="005318E3"/>
    <w:rsid w:val="00777A0C"/>
    <w:rsid w:val="00A72A42"/>
    <w:rsid w:val="00B121A4"/>
    <w:rsid w:val="00C17A39"/>
    <w:rsid w:val="00C62E51"/>
    <w:rsid w:val="00E60F50"/>
    <w:rsid w:val="00E933FF"/>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link w:val="BodyTextChar"/>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C61C8"/>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61C8"/>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05061">
      <w:bodyDiv w:val="1"/>
      <w:marLeft w:val="0"/>
      <w:marRight w:val="0"/>
      <w:marTop w:val="0"/>
      <w:marBottom w:val="0"/>
      <w:divBdr>
        <w:top w:val="none" w:sz="0" w:space="0" w:color="auto"/>
        <w:left w:val="none" w:sz="0" w:space="0" w:color="auto"/>
        <w:bottom w:val="none" w:sz="0" w:space="0" w:color="auto"/>
        <w:right w:val="none" w:sz="0" w:space="0" w:color="auto"/>
      </w:divBdr>
      <w:divsChild>
        <w:div w:id="1818034280">
          <w:marLeft w:val="0"/>
          <w:marRight w:val="0"/>
          <w:marTop w:val="0"/>
          <w:marBottom w:val="0"/>
          <w:divBdr>
            <w:top w:val="none" w:sz="0" w:space="0" w:color="auto"/>
            <w:left w:val="none" w:sz="0" w:space="0" w:color="auto"/>
            <w:bottom w:val="none" w:sz="0" w:space="0" w:color="auto"/>
            <w:right w:val="none" w:sz="0" w:space="0" w:color="auto"/>
          </w:divBdr>
          <w:divsChild>
            <w:div w:id="1498689719">
              <w:marLeft w:val="0"/>
              <w:marRight w:val="0"/>
              <w:marTop w:val="0"/>
              <w:marBottom w:val="0"/>
              <w:divBdr>
                <w:top w:val="none" w:sz="0" w:space="0" w:color="auto"/>
                <w:left w:val="none" w:sz="0" w:space="0" w:color="auto"/>
                <w:bottom w:val="none" w:sz="0" w:space="0" w:color="auto"/>
                <w:right w:val="none" w:sz="0" w:space="0" w:color="auto"/>
              </w:divBdr>
              <w:divsChild>
                <w:div w:id="20499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